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64C" w:rsidRDefault="001E71F7">
      <w:pPr>
        <w:spacing w:after="744" w:line="259" w:lineRule="auto"/>
        <w:ind w:left="0" w:right="0" w:firstLine="0"/>
        <w:jc w:val="left"/>
      </w:pPr>
      <w:bookmarkStart w:id="0" w:name="_GoBack"/>
      <w:bookmarkEnd w:id="0"/>
      <w:r>
        <w:rPr>
          <w:rFonts w:ascii="Arial" w:eastAsia="Arial" w:hAnsi="Arial" w:cs="Arial"/>
          <w:sz w:val="18"/>
        </w:rPr>
        <w:t xml:space="preserve">  </w:t>
      </w:r>
      <w:r>
        <w:rPr>
          <w:rFonts w:ascii="Arial" w:eastAsia="Arial" w:hAnsi="Arial" w:cs="Arial"/>
          <w:sz w:val="18"/>
        </w:rPr>
        <w:tab/>
      </w:r>
      <w:r>
        <w:t xml:space="preserve"> </w:t>
      </w:r>
    </w:p>
    <w:p w:rsidR="0095464C" w:rsidRDefault="001E71F7">
      <w:pPr>
        <w:spacing w:after="0" w:line="259" w:lineRule="auto"/>
        <w:ind w:left="733" w:right="0" w:firstLine="0"/>
        <w:jc w:val="center"/>
      </w:pPr>
      <w:r>
        <w:rPr>
          <w:b/>
          <w:sz w:val="32"/>
        </w:rPr>
        <w:t xml:space="preserve">JOB DESCRIPTION </w:t>
      </w:r>
      <w:r>
        <w:t xml:space="preserve"> </w:t>
      </w:r>
    </w:p>
    <w:p w:rsidR="0095464C" w:rsidRDefault="001E71F7">
      <w:pPr>
        <w:spacing w:after="0" w:line="259" w:lineRule="auto"/>
        <w:ind w:left="0" w:right="0" w:firstLine="0"/>
        <w:jc w:val="left"/>
      </w:pPr>
      <w:r>
        <w:rPr>
          <w:b/>
          <w:sz w:val="18"/>
        </w:rPr>
        <w:t xml:space="preserve"> </w:t>
      </w:r>
      <w:r>
        <w:t xml:space="preserve"> </w:t>
      </w:r>
    </w:p>
    <w:tbl>
      <w:tblPr>
        <w:tblStyle w:val="TableGrid"/>
        <w:tblW w:w="9500" w:type="dxa"/>
        <w:tblInd w:w="140" w:type="dxa"/>
        <w:tblCellMar>
          <w:top w:w="0" w:type="dxa"/>
          <w:left w:w="109" w:type="dxa"/>
          <w:bottom w:w="129" w:type="dxa"/>
          <w:right w:w="115" w:type="dxa"/>
        </w:tblCellMar>
        <w:tblLook w:val="04A0" w:firstRow="1" w:lastRow="0" w:firstColumn="1" w:lastColumn="0" w:noHBand="0" w:noVBand="1"/>
      </w:tblPr>
      <w:tblGrid>
        <w:gridCol w:w="3100"/>
        <w:gridCol w:w="6400"/>
      </w:tblGrid>
      <w:tr w:rsidR="0095464C">
        <w:trPr>
          <w:trHeight w:val="722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5464C" w:rsidRDefault="001E71F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JD CODE: </w:t>
            </w:r>
            <w:r>
              <w:t xml:space="preserve"> </w:t>
            </w:r>
          </w:p>
        </w:tc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5464C" w:rsidRDefault="001E71F7">
            <w:pPr>
              <w:spacing w:after="0" w:line="259" w:lineRule="auto"/>
              <w:ind w:left="6" w:right="0" w:firstLine="0"/>
              <w:jc w:val="left"/>
            </w:pPr>
            <w:r>
              <w:t xml:space="preserve">SRR.JD.CTO.PPC.28  </w:t>
            </w:r>
          </w:p>
        </w:tc>
      </w:tr>
      <w:tr w:rsidR="0095464C">
        <w:trPr>
          <w:trHeight w:val="701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5464C" w:rsidRDefault="001E71F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JOB TITLE: </w:t>
            </w:r>
            <w:r>
              <w:t xml:space="preserve"> </w:t>
            </w:r>
          </w:p>
        </w:tc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5464C" w:rsidRDefault="001E71F7">
            <w:pPr>
              <w:spacing w:after="0" w:line="259" w:lineRule="auto"/>
              <w:ind w:left="6" w:right="0" w:firstLine="0"/>
              <w:jc w:val="left"/>
            </w:pPr>
            <w:r>
              <w:t xml:space="preserve">PPC SPECIALIST- BILINGUAL  </w:t>
            </w:r>
          </w:p>
        </w:tc>
      </w:tr>
      <w:tr w:rsidR="0095464C">
        <w:trPr>
          <w:trHeight w:val="701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5464C" w:rsidRDefault="001E71F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DEPARTMENT: </w:t>
            </w:r>
            <w:r>
              <w:t xml:space="preserve"> </w:t>
            </w:r>
          </w:p>
        </w:tc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5464C" w:rsidRDefault="001E71F7">
            <w:pPr>
              <w:spacing w:after="0" w:line="259" w:lineRule="auto"/>
              <w:ind w:left="6" w:right="0" w:firstLine="0"/>
              <w:jc w:val="left"/>
            </w:pPr>
            <w:r>
              <w:t xml:space="preserve">CTO DEPARTMENT  </w:t>
            </w:r>
          </w:p>
        </w:tc>
      </w:tr>
      <w:tr w:rsidR="0095464C">
        <w:trPr>
          <w:trHeight w:val="701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5464C" w:rsidRDefault="001E71F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REPORTS TO: </w:t>
            </w:r>
            <w:r>
              <w:t xml:space="preserve"> </w:t>
            </w:r>
          </w:p>
        </w:tc>
        <w:tc>
          <w:tcPr>
            <w:tcW w:w="6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95464C" w:rsidRDefault="001E71F7">
            <w:pPr>
              <w:spacing w:after="0" w:line="259" w:lineRule="auto"/>
              <w:ind w:left="6" w:right="0" w:firstLine="0"/>
              <w:jc w:val="left"/>
            </w:pPr>
            <w:r>
              <w:t xml:space="preserve">CTO DEPARTMENT  </w:t>
            </w:r>
          </w:p>
        </w:tc>
      </w:tr>
    </w:tbl>
    <w:p w:rsidR="0095464C" w:rsidRDefault="001E71F7">
      <w:pPr>
        <w:spacing w:after="79" w:line="259" w:lineRule="auto"/>
        <w:ind w:left="0" w:right="0" w:firstLine="0"/>
        <w:jc w:val="left"/>
      </w:pPr>
      <w:r>
        <w:rPr>
          <w:sz w:val="18"/>
        </w:rPr>
        <w:t xml:space="preserve"> </w:t>
      </w:r>
      <w:r>
        <w:t xml:space="preserve"> </w:t>
      </w:r>
    </w:p>
    <w:p w:rsidR="0095464C" w:rsidRDefault="001E71F7">
      <w:pPr>
        <w:pStyle w:val="Heading1"/>
        <w:spacing w:after="300"/>
        <w:ind w:left="711"/>
      </w:pPr>
      <w:r>
        <w:t>JOB RESPONSIBILITIES</w:t>
      </w:r>
      <w:r>
        <w:rPr>
          <w:b w:val="0"/>
        </w:rPr>
        <w:t xml:space="preserve"> </w:t>
      </w:r>
      <w:r>
        <w:t xml:space="preserve"> </w:t>
      </w:r>
    </w:p>
    <w:p w:rsidR="0095464C" w:rsidRDefault="001E71F7">
      <w:pPr>
        <w:spacing w:after="251"/>
        <w:ind w:right="0"/>
      </w:pPr>
      <w:r>
        <w:t xml:space="preserve">We are seeking a </w:t>
      </w:r>
      <w:r>
        <w:rPr>
          <w:b/>
        </w:rPr>
        <w:t>PPC Specialist</w:t>
      </w:r>
      <w:r>
        <w:t xml:space="preserve"> with proven expertise in </w:t>
      </w:r>
      <w:r>
        <w:rPr>
          <w:b/>
        </w:rPr>
        <w:t>Bing Ads (Microsoft Advertising)</w:t>
      </w:r>
      <w:r>
        <w:t xml:space="preserve"> and </w:t>
      </w:r>
      <w:r>
        <w:rPr>
          <w:b/>
        </w:rPr>
        <w:t>Google Ads</w:t>
      </w:r>
      <w:r>
        <w:t xml:space="preserve">. The ideal candidate is </w:t>
      </w:r>
      <w:r>
        <w:rPr>
          <w:b/>
        </w:rPr>
        <w:t>bilingual (English and Spanish)</w:t>
      </w:r>
      <w:r>
        <w:t xml:space="preserve"> and has hands-on experience running and optimizing lead generation campaigns for service-based businesses. This role requires analytical skills, creativ</w:t>
      </w:r>
      <w:r>
        <w:t xml:space="preserve">ity, and the ability to scale campaigns efficiently while maintaining quality and profitability.  </w:t>
      </w:r>
    </w:p>
    <w:p w:rsidR="0095464C" w:rsidRDefault="001E71F7">
      <w:pPr>
        <w:numPr>
          <w:ilvl w:val="0"/>
          <w:numId w:val="1"/>
        </w:numPr>
        <w:ind w:right="0" w:hanging="360"/>
      </w:pPr>
      <w:r>
        <w:t xml:space="preserve">Plan, launch, and manage PPC campaigns across Bing Ads and Google Ads focused on lead generation.  </w:t>
      </w:r>
    </w:p>
    <w:p w:rsidR="0095464C" w:rsidRDefault="001E71F7">
      <w:pPr>
        <w:numPr>
          <w:ilvl w:val="0"/>
          <w:numId w:val="1"/>
        </w:numPr>
        <w:ind w:right="0" w:hanging="360"/>
      </w:pPr>
      <w:r>
        <w:t>Conduct keyword research, audience targeting, and competi</w:t>
      </w:r>
      <w:r>
        <w:t xml:space="preserve">tor analysis to identify new growth opportunities.  </w:t>
      </w:r>
    </w:p>
    <w:p w:rsidR="0095464C" w:rsidRDefault="001E71F7">
      <w:pPr>
        <w:numPr>
          <w:ilvl w:val="0"/>
          <w:numId w:val="1"/>
        </w:numPr>
        <w:ind w:right="0" w:hanging="360"/>
      </w:pPr>
      <w:r>
        <w:t xml:space="preserve">Write, test, and refine ad copy to maximize CTR and conversion rates.  </w:t>
      </w:r>
    </w:p>
    <w:p w:rsidR="0095464C" w:rsidRDefault="001E71F7">
      <w:pPr>
        <w:numPr>
          <w:ilvl w:val="0"/>
          <w:numId w:val="1"/>
        </w:numPr>
        <w:ind w:right="0" w:hanging="360"/>
      </w:pPr>
      <w:r>
        <w:t xml:space="preserve">Optimize campaigns daily for CPL, CPA, ROAS, and lead quality.  </w:t>
      </w:r>
    </w:p>
    <w:p w:rsidR="0095464C" w:rsidRDefault="001E71F7">
      <w:pPr>
        <w:numPr>
          <w:ilvl w:val="0"/>
          <w:numId w:val="1"/>
        </w:numPr>
        <w:ind w:right="0" w:hanging="360"/>
      </w:pPr>
      <w:r>
        <w:t>Set up and manage conversion tracking, UTMs, and analytics integra</w:t>
      </w:r>
      <w:r>
        <w:t xml:space="preserve">tions.  </w:t>
      </w:r>
    </w:p>
    <w:p w:rsidR="0095464C" w:rsidRDefault="001E71F7">
      <w:pPr>
        <w:numPr>
          <w:ilvl w:val="0"/>
          <w:numId w:val="1"/>
        </w:numPr>
        <w:ind w:right="0" w:hanging="360"/>
      </w:pPr>
      <w:r>
        <w:t xml:space="preserve">Perform A/B testing on ad creatives, bidding strategies, and landing pages.  </w:t>
      </w:r>
    </w:p>
    <w:p w:rsidR="0095464C" w:rsidRDefault="001E71F7">
      <w:pPr>
        <w:numPr>
          <w:ilvl w:val="0"/>
          <w:numId w:val="1"/>
        </w:numPr>
        <w:ind w:right="0" w:hanging="360"/>
      </w:pPr>
      <w:r>
        <w:t xml:space="preserve">Monitor campaign performance and provide weekly and monthly performance reports.  </w:t>
      </w:r>
    </w:p>
    <w:p w:rsidR="0095464C" w:rsidRDefault="001E71F7">
      <w:pPr>
        <w:numPr>
          <w:ilvl w:val="0"/>
          <w:numId w:val="1"/>
        </w:numPr>
        <w:ind w:right="0" w:hanging="360"/>
      </w:pPr>
      <w:r>
        <w:t>Identify trends, insights, and areas for improvement to scale performance effectively.</w:t>
      </w:r>
      <w:r>
        <w:t xml:space="preserve">  </w:t>
      </w:r>
    </w:p>
    <w:p w:rsidR="0095464C" w:rsidRDefault="001E71F7">
      <w:pPr>
        <w:numPr>
          <w:ilvl w:val="0"/>
          <w:numId w:val="1"/>
        </w:numPr>
        <w:ind w:right="0" w:hanging="360"/>
      </w:pPr>
      <w:r>
        <w:t xml:space="preserve">Collaborate with the management and operations teams to align lead flow with service capacity.  </w:t>
      </w:r>
    </w:p>
    <w:p w:rsidR="0095464C" w:rsidRDefault="001E71F7">
      <w:pPr>
        <w:numPr>
          <w:ilvl w:val="0"/>
          <w:numId w:val="1"/>
        </w:numPr>
        <w:spacing w:after="252"/>
        <w:ind w:right="0" w:hanging="360"/>
      </w:pPr>
      <w:r>
        <w:t xml:space="preserve">Stay current with industry trends, Google and Microsoft Ads updates, and emerging PPC strategies.  </w:t>
      </w:r>
    </w:p>
    <w:p w:rsidR="0095464C" w:rsidRDefault="001E71F7">
      <w:pPr>
        <w:pStyle w:val="Heading1"/>
        <w:ind w:left="711"/>
      </w:pPr>
      <w:r>
        <w:t xml:space="preserve">QUALIFICATIONS  </w:t>
      </w:r>
    </w:p>
    <w:p w:rsidR="0095464C" w:rsidRDefault="001E71F7">
      <w:pPr>
        <w:numPr>
          <w:ilvl w:val="0"/>
          <w:numId w:val="2"/>
        </w:numPr>
        <w:ind w:right="0" w:hanging="360"/>
      </w:pPr>
      <w:r>
        <w:t>Minimum 2+ years of hands-on PPC experi</w:t>
      </w:r>
      <w:r>
        <w:t xml:space="preserve">ence (Google Ads and Bing Ads required).  </w:t>
      </w:r>
    </w:p>
    <w:p w:rsidR="0095464C" w:rsidRDefault="001E71F7">
      <w:pPr>
        <w:numPr>
          <w:ilvl w:val="0"/>
          <w:numId w:val="2"/>
        </w:numPr>
        <w:ind w:right="0" w:hanging="360"/>
      </w:pPr>
      <w:r>
        <w:t xml:space="preserve">Proven success in lead generation campaigns (preferably in service-based industries).  </w:t>
      </w:r>
    </w:p>
    <w:p w:rsidR="0095464C" w:rsidRDefault="001E71F7">
      <w:pPr>
        <w:numPr>
          <w:ilvl w:val="0"/>
          <w:numId w:val="2"/>
        </w:numPr>
        <w:ind w:right="0" w:hanging="360"/>
      </w:pPr>
      <w:r>
        <w:lastRenderedPageBreak/>
        <w:t xml:space="preserve">Bilingual (English and Spanish) </w:t>
      </w:r>
      <w:r>
        <w:t>–</w:t>
      </w:r>
      <w:r>
        <w:t xml:space="preserve"> both written and spoken.  </w:t>
      </w:r>
    </w:p>
    <w:p w:rsidR="0095464C" w:rsidRDefault="001E71F7">
      <w:pPr>
        <w:numPr>
          <w:ilvl w:val="0"/>
          <w:numId w:val="2"/>
        </w:numPr>
        <w:ind w:right="0" w:hanging="360"/>
      </w:pPr>
      <w:r>
        <w:t xml:space="preserve">Strong proficiency in Google Ads, Microsoft Advertising, Google Analytics, and Tag Manager.  </w:t>
      </w:r>
    </w:p>
    <w:p w:rsidR="0095464C" w:rsidRDefault="001E71F7">
      <w:pPr>
        <w:spacing w:after="622" w:line="259" w:lineRule="auto"/>
        <w:ind w:left="0" w:right="0" w:firstLine="0"/>
        <w:jc w:val="left"/>
      </w:pPr>
      <w:r>
        <w:rPr>
          <w:rFonts w:ascii="Arial" w:eastAsia="Arial" w:hAnsi="Arial" w:cs="Arial"/>
          <w:sz w:val="18"/>
        </w:rPr>
        <w:t xml:space="preserve">  </w:t>
      </w:r>
      <w:r>
        <w:rPr>
          <w:rFonts w:ascii="Arial" w:eastAsia="Arial" w:hAnsi="Arial" w:cs="Arial"/>
          <w:sz w:val="18"/>
        </w:rPr>
        <w:tab/>
      </w:r>
      <w:r>
        <w:t xml:space="preserve"> </w:t>
      </w:r>
    </w:p>
    <w:p w:rsidR="0095464C" w:rsidRDefault="001E71F7">
      <w:pPr>
        <w:numPr>
          <w:ilvl w:val="0"/>
          <w:numId w:val="2"/>
        </w:numPr>
        <w:ind w:right="0" w:hanging="360"/>
      </w:pPr>
      <w:r>
        <w:t xml:space="preserve">Deep understanding of bidding strategies, keyword optimization, and conversion tracking.  </w:t>
      </w:r>
    </w:p>
    <w:p w:rsidR="0095464C" w:rsidRDefault="001E71F7">
      <w:pPr>
        <w:numPr>
          <w:ilvl w:val="0"/>
          <w:numId w:val="2"/>
        </w:numPr>
        <w:ind w:right="0" w:hanging="360"/>
      </w:pPr>
      <w:r>
        <w:t xml:space="preserve">Experience with landing page optimization and data analysis.  </w:t>
      </w:r>
    </w:p>
    <w:p w:rsidR="0095464C" w:rsidRDefault="001E71F7">
      <w:pPr>
        <w:numPr>
          <w:ilvl w:val="0"/>
          <w:numId w:val="2"/>
        </w:numPr>
        <w:ind w:right="0" w:hanging="360"/>
      </w:pPr>
      <w:r>
        <w:t xml:space="preserve">Excellent English communication skills, both written and verbal.  </w:t>
      </w:r>
    </w:p>
    <w:p w:rsidR="0095464C" w:rsidRDefault="001E71F7">
      <w:pPr>
        <w:numPr>
          <w:ilvl w:val="0"/>
          <w:numId w:val="2"/>
        </w:numPr>
        <w:ind w:right="0" w:hanging="360"/>
      </w:pPr>
      <w:r>
        <w:t xml:space="preserve">Strong analytical, problem-solving, and time management skills.  </w:t>
      </w:r>
    </w:p>
    <w:p w:rsidR="0095464C" w:rsidRDefault="001E71F7">
      <w:pPr>
        <w:numPr>
          <w:ilvl w:val="0"/>
          <w:numId w:val="2"/>
        </w:numPr>
        <w:ind w:right="0" w:hanging="360"/>
      </w:pPr>
      <w:r>
        <w:t xml:space="preserve">Must be able to work during PST business hours.  </w:t>
      </w:r>
    </w:p>
    <w:p w:rsidR="0095464C" w:rsidRDefault="001E71F7">
      <w:pPr>
        <w:spacing w:after="18" w:line="259" w:lineRule="auto"/>
        <w:ind w:left="0" w:right="0" w:firstLine="0"/>
        <w:jc w:val="left"/>
      </w:pPr>
      <w:r>
        <w:t xml:space="preserve">  </w:t>
      </w:r>
    </w:p>
    <w:p w:rsidR="0095464C" w:rsidRDefault="001E71F7">
      <w:pPr>
        <w:spacing w:after="62" w:line="259" w:lineRule="auto"/>
        <w:ind w:left="1440" w:right="0" w:firstLine="0"/>
        <w:jc w:val="left"/>
      </w:pPr>
      <w:r>
        <w:rPr>
          <w:b/>
        </w:rPr>
        <w:t xml:space="preserve"> </w:t>
      </w:r>
      <w:r>
        <w:t xml:space="preserve"> </w:t>
      </w:r>
    </w:p>
    <w:p w:rsidR="0095464C" w:rsidRDefault="001E71F7">
      <w:pPr>
        <w:spacing w:after="62" w:line="259" w:lineRule="auto"/>
        <w:ind w:left="900" w:right="0" w:firstLine="0"/>
        <w:jc w:val="left"/>
      </w:pPr>
      <w:r>
        <w:t xml:space="preserve"> </w:t>
      </w:r>
    </w:p>
    <w:p w:rsidR="0095464C" w:rsidRDefault="001E71F7">
      <w:pPr>
        <w:pStyle w:val="Heading1"/>
        <w:ind w:left="711"/>
      </w:pPr>
      <w:r>
        <w:t xml:space="preserve">WORK CONDITION  </w:t>
      </w:r>
    </w:p>
    <w:p w:rsidR="0095464C" w:rsidRDefault="001E71F7">
      <w:pPr>
        <w:numPr>
          <w:ilvl w:val="0"/>
          <w:numId w:val="3"/>
        </w:numPr>
        <w:ind w:right="0" w:hanging="210"/>
      </w:pPr>
      <w:r>
        <w:t xml:space="preserve">This is a full-time position. </w:t>
      </w:r>
    </w:p>
    <w:p w:rsidR="0095464C" w:rsidRDefault="001E71F7">
      <w:pPr>
        <w:numPr>
          <w:ilvl w:val="0"/>
          <w:numId w:val="3"/>
        </w:numPr>
        <w:ind w:right="0" w:hanging="210"/>
      </w:pPr>
      <w:r>
        <w:t>Must be available</w:t>
      </w:r>
      <w:r>
        <w:t xml:space="preserve"> to work shifts aligned with Pacific Standard Time (PST).  </w:t>
      </w:r>
    </w:p>
    <w:p w:rsidR="0095464C" w:rsidRDefault="001E71F7">
      <w:pPr>
        <w:numPr>
          <w:ilvl w:val="0"/>
          <w:numId w:val="3"/>
        </w:numPr>
        <w:ind w:right="0" w:hanging="210"/>
      </w:pPr>
      <w:r>
        <w:t xml:space="preserve">Compensation is provided on a weekly basis.  </w:t>
      </w:r>
    </w:p>
    <w:p w:rsidR="0095464C" w:rsidRDefault="001E71F7">
      <w:pPr>
        <w:numPr>
          <w:ilvl w:val="0"/>
          <w:numId w:val="3"/>
        </w:numPr>
        <w:ind w:right="0" w:hanging="210"/>
      </w:pPr>
      <w:r>
        <w:t>The starting rate for the position is 1700 GEL, with performance-based bonuses. The final rate may also vary depending on the candidate</w:t>
      </w:r>
      <w:r>
        <w:t xml:space="preserve">’s </w:t>
      </w:r>
      <w:r>
        <w:t xml:space="preserve">experience. </w:t>
      </w:r>
      <w:r>
        <w:t xml:space="preserve"> </w:t>
      </w:r>
    </w:p>
    <w:p w:rsidR="0095464C" w:rsidRDefault="001E71F7">
      <w:pPr>
        <w:spacing w:after="10" w:line="259" w:lineRule="auto"/>
        <w:ind w:left="0" w:right="0" w:firstLine="0"/>
        <w:jc w:val="left"/>
      </w:pPr>
      <w:r>
        <w:t xml:space="preserve">  </w:t>
      </w:r>
    </w:p>
    <w:p w:rsidR="0095464C" w:rsidRDefault="001E71F7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  <w:sz w:val="22"/>
        </w:rPr>
        <w:t xml:space="preserve"> </w:t>
      </w:r>
      <w:r>
        <w:t xml:space="preserve"> </w:t>
      </w:r>
    </w:p>
    <w:sectPr w:rsidR="0095464C">
      <w:pgSz w:w="11920" w:h="16840"/>
      <w:pgMar w:top="694" w:right="1813" w:bottom="1984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94216"/>
    <w:multiLevelType w:val="hybridMultilevel"/>
    <w:tmpl w:val="1CA8D39C"/>
    <w:lvl w:ilvl="0" w:tplc="C2C48412">
      <w:start w:val="1"/>
      <w:numFmt w:val="decimal"/>
      <w:lvlText w:val="%1."/>
      <w:lvlJc w:val="left"/>
      <w:pPr>
        <w:ind w:left="691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BFCA192">
      <w:start w:val="1"/>
      <w:numFmt w:val="lowerLetter"/>
      <w:lvlText w:val="%2"/>
      <w:lvlJc w:val="left"/>
      <w:pPr>
        <w:ind w:left="142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FC29EC">
      <w:start w:val="1"/>
      <w:numFmt w:val="lowerRoman"/>
      <w:lvlText w:val="%3"/>
      <w:lvlJc w:val="left"/>
      <w:pPr>
        <w:ind w:left="214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FCE0D4">
      <w:start w:val="1"/>
      <w:numFmt w:val="decimal"/>
      <w:lvlText w:val="%4"/>
      <w:lvlJc w:val="left"/>
      <w:pPr>
        <w:ind w:left="286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0C8B68">
      <w:start w:val="1"/>
      <w:numFmt w:val="lowerLetter"/>
      <w:lvlText w:val="%5"/>
      <w:lvlJc w:val="left"/>
      <w:pPr>
        <w:ind w:left="358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028336">
      <w:start w:val="1"/>
      <w:numFmt w:val="lowerRoman"/>
      <w:lvlText w:val="%6"/>
      <w:lvlJc w:val="left"/>
      <w:pPr>
        <w:ind w:left="430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9CE866">
      <w:start w:val="1"/>
      <w:numFmt w:val="decimal"/>
      <w:lvlText w:val="%7"/>
      <w:lvlJc w:val="left"/>
      <w:pPr>
        <w:ind w:left="502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A6B59A">
      <w:start w:val="1"/>
      <w:numFmt w:val="lowerLetter"/>
      <w:lvlText w:val="%8"/>
      <w:lvlJc w:val="left"/>
      <w:pPr>
        <w:ind w:left="574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CA99D8">
      <w:start w:val="1"/>
      <w:numFmt w:val="lowerRoman"/>
      <w:lvlText w:val="%9"/>
      <w:lvlJc w:val="left"/>
      <w:pPr>
        <w:ind w:left="646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8A7E8C"/>
    <w:multiLevelType w:val="hybridMultilevel"/>
    <w:tmpl w:val="13564264"/>
    <w:lvl w:ilvl="0" w:tplc="4E742A50">
      <w:start w:val="1"/>
      <w:numFmt w:val="decimal"/>
      <w:lvlText w:val="%1."/>
      <w:lvlJc w:val="left"/>
      <w:pPr>
        <w:ind w:left="109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165B74">
      <w:start w:val="1"/>
      <w:numFmt w:val="lowerLetter"/>
      <w:lvlText w:val="%2"/>
      <w:lvlJc w:val="left"/>
      <w:pPr>
        <w:ind w:left="196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B2F152">
      <w:start w:val="1"/>
      <w:numFmt w:val="lowerRoman"/>
      <w:lvlText w:val="%3"/>
      <w:lvlJc w:val="left"/>
      <w:pPr>
        <w:ind w:left="268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44E494">
      <w:start w:val="1"/>
      <w:numFmt w:val="decimal"/>
      <w:lvlText w:val="%4"/>
      <w:lvlJc w:val="left"/>
      <w:pPr>
        <w:ind w:left="340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74BA16">
      <w:start w:val="1"/>
      <w:numFmt w:val="lowerLetter"/>
      <w:lvlText w:val="%5"/>
      <w:lvlJc w:val="left"/>
      <w:pPr>
        <w:ind w:left="412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4656E6">
      <w:start w:val="1"/>
      <w:numFmt w:val="lowerRoman"/>
      <w:lvlText w:val="%6"/>
      <w:lvlJc w:val="left"/>
      <w:pPr>
        <w:ind w:left="484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80AD4A">
      <w:start w:val="1"/>
      <w:numFmt w:val="decimal"/>
      <w:lvlText w:val="%7"/>
      <w:lvlJc w:val="left"/>
      <w:pPr>
        <w:ind w:left="556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4570C">
      <w:start w:val="1"/>
      <w:numFmt w:val="lowerLetter"/>
      <w:lvlText w:val="%8"/>
      <w:lvlJc w:val="left"/>
      <w:pPr>
        <w:ind w:left="628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D8C7EE">
      <w:start w:val="1"/>
      <w:numFmt w:val="lowerRoman"/>
      <w:lvlText w:val="%9"/>
      <w:lvlJc w:val="left"/>
      <w:pPr>
        <w:ind w:left="700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F81277"/>
    <w:multiLevelType w:val="hybridMultilevel"/>
    <w:tmpl w:val="059C80EA"/>
    <w:lvl w:ilvl="0" w:tplc="F156FF54">
      <w:start w:val="1"/>
      <w:numFmt w:val="decimal"/>
      <w:lvlText w:val="%1."/>
      <w:lvlJc w:val="left"/>
      <w:pPr>
        <w:ind w:left="691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CC22D2">
      <w:start w:val="1"/>
      <w:numFmt w:val="lowerLetter"/>
      <w:lvlText w:val="%2"/>
      <w:lvlJc w:val="left"/>
      <w:pPr>
        <w:ind w:left="142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662B1A">
      <w:start w:val="1"/>
      <w:numFmt w:val="lowerRoman"/>
      <w:lvlText w:val="%3"/>
      <w:lvlJc w:val="left"/>
      <w:pPr>
        <w:ind w:left="214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60E0B4">
      <w:start w:val="1"/>
      <w:numFmt w:val="decimal"/>
      <w:lvlText w:val="%4"/>
      <w:lvlJc w:val="left"/>
      <w:pPr>
        <w:ind w:left="286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527548">
      <w:start w:val="1"/>
      <w:numFmt w:val="lowerLetter"/>
      <w:lvlText w:val="%5"/>
      <w:lvlJc w:val="left"/>
      <w:pPr>
        <w:ind w:left="358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CB364">
      <w:start w:val="1"/>
      <w:numFmt w:val="lowerRoman"/>
      <w:lvlText w:val="%6"/>
      <w:lvlJc w:val="left"/>
      <w:pPr>
        <w:ind w:left="430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6F72">
      <w:start w:val="1"/>
      <w:numFmt w:val="decimal"/>
      <w:lvlText w:val="%7"/>
      <w:lvlJc w:val="left"/>
      <w:pPr>
        <w:ind w:left="502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9EEF02">
      <w:start w:val="1"/>
      <w:numFmt w:val="lowerLetter"/>
      <w:lvlText w:val="%8"/>
      <w:lvlJc w:val="left"/>
      <w:pPr>
        <w:ind w:left="574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CAEFAC">
      <w:start w:val="1"/>
      <w:numFmt w:val="lowerRoman"/>
      <w:lvlText w:val="%9"/>
      <w:lvlJc w:val="left"/>
      <w:pPr>
        <w:ind w:left="646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64C"/>
    <w:rsid w:val="001E71F7"/>
    <w:rsid w:val="0095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813BB-3B14-4524-9202-E1E043954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" w:line="264" w:lineRule="auto"/>
      <w:ind w:left="730" w:right="3" w:hanging="10"/>
      <w:jc w:val="both"/>
    </w:pPr>
    <w:rPr>
      <w:rFonts w:ascii="Century Gothic" w:eastAsia="Century Gothic" w:hAnsi="Century Gothic" w:cs="Century Gothic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60" w:line="262" w:lineRule="auto"/>
      <w:ind w:left="726" w:hanging="10"/>
      <w:outlineLvl w:val="0"/>
    </w:pPr>
    <w:rPr>
      <w:rFonts w:ascii="Century Gothic" w:eastAsia="Century Gothic" w:hAnsi="Century Gothic" w:cs="Century Gothic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entury Gothic" w:eastAsia="Century Gothic" w:hAnsi="Century Gothic" w:cs="Century Gothic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JD PPC Specialist- Spanish_ 24 Hours Group.docx</vt:lpstr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JD PPC Specialist- Spanish_ 24 Hours Group.docx</dc:title>
  <dc:subject/>
  <dc:creator>Datka</dc:creator>
  <cp:keywords/>
  <cp:lastModifiedBy>Datka</cp:lastModifiedBy>
  <cp:revision>2</cp:revision>
  <dcterms:created xsi:type="dcterms:W3CDTF">2026-03-25T19:55:00Z</dcterms:created>
  <dcterms:modified xsi:type="dcterms:W3CDTF">2026-03-25T19:55:00Z</dcterms:modified>
</cp:coreProperties>
</file>